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F6BDE" w14:textId="77777777" w:rsidR="00020755" w:rsidRDefault="00020755" w:rsidP="00020755">
      <w:pPr>
        <w:pStyle w:val="ConsPlusNormal"/>
        <w:jc w:val="both"/>
        <w:outlineLvl w:val="0"/>
      </w:pPr>
    </w:p>
    <w:p w14:paraId="22FA080E" w14:textId="77777777" w:rsidR="00020755" w:rsidRDefault="00020755" w:rsidP="00020755">
      <w:pPr>
        <w:pStyle w:val="ConsPlusTitle"/>
        <w:jc w:val="center"/>
        <w:outlineLvl w:val="0"/>
      </w:pPr>
      <w:r>
        <w:t>КОМИТЕТ ПО ТАРИФНОЙ ПОЛИТИКЕ НОВГОРОДСКОЙ ОБЛАСТИ</w:t>
      </w:r>
    </w:p>
    <w:p w14:paraId="6D13C3D8" w14:textId="77777777" w:rsidR="00020755" w:rsidRDefault="00020755" w:rsidP="00020755">
      <w:pPr>
        <w:pStyle w:val="ConsPlusTitle"/>
        <w:jc w:val="center"/>
      </w:pPr>
    </w:p>
    <w:p w14:paraId="2A4D2F9B" w14:textId="77777777" w:rsidR="00020755" w:rsidRDefault="00020755" w:rsidP="00020755">
      <w:pPr>
        <w:pStyle w:val="ConsPlusTitle"/>
        <w:jc w:val="center"/>
      </w:pPr>
      <w:r>
        <w:t>ПОСТАНОВЛЕНИЕ</w:t>
      </w:r>
    </w:p>
    <w:p w14:paraId="6E2803C7" w14:textId="77777777" w:rsidR="00020755" w:rsidRDefault="00020755" w:rsidP="00020755">
      <w:pPr>
        <w:pStyle w:val="ConsPlusTitle"/>
        <w:jc w:val="center"/>
      </w:pPr>
      <w:r>
        <w:t>от 17 ноября 2022 г. N 62/4</w:t>
      </w:r>
    </w:p>
    <w:p w14:paraId="1025EB86" w14:textId="77777777" w:rsidR="00020755" w:rsidRDefault="00020755" w:rsidP="00020755">
      <w:pPr>
        <w:pStyle w:val="ConsPlusTitle"/>
        <w:jc w:val="center"/>
      </w:pPr>
    </w:p>
    <w:p w14:paraId="19C91B78" w14:textId="77777777" w:rsidR="00020755" w:rsidRDefault="00020755" w:rsidP="00020755">
      <w:pPr>
        <w:pStyle w:val="ConsPlusTitle"/>
        <w:jc w:val="center"/>
      </w:pPr>
      <w:r>
        <w:t>О ПРОИЗВОДСТВЕННОЙ ПРОГРАММЕ И ТАРИФАХ В СФЕРЕ ХОЛОДНОГО</w:t>
      </w:r>
    </w:p>
    <w:p w14:paraId="532F8F61" w14:textId="77777777" w:rsidR="00020755" w:rsidRDefault="00020755" w:rsidP="00020755">
      <w:pPr>
        <w:pStyle w:val="ConsPlusTitle"/>
        <w:jc w:val="center"/>
      </w:pPr>
      <w:r>
        <w:t>ВОДОСНАБЖЕНИЯ (ПОДВОЗ ВОДЫ) МУНИЦИПАЛЬНОГО УНИТАРНОГО</w:t>
      </w:r>
    </w:p>
    <w:p w14:paraId="629C4C56" w14:textId="77777777" w:rsidR="00020755" w:rsidRDefault="00020755" w:rsidP="00020755">
      <w:pPr>
        <w:pStyle w:val="ConsPlusTitle"/>
        <w:jc w:val="center"/>
      </w:pPr>
      <w:r>
        <w:t>ПРЕДПРИЯТИЯ "КОММУНАЛЬНОЕ ХОЗЯЙСТВО НОВГОРОДСКОГО РАЙОНА"</w:t>
      </w:r>
    </w:p>
    <w:p w14:paraId="21295FC1" w14:textId="77777777" w:rsidR="00020755" w:rsidRDefault="00020755" w:rsidP="00020755">
      <w:pPr>
        <w:pStyle w:val="ConsPlusNormal"/>
        <w:jc w:val="both"/>
      </w:pPr>
    </w:p>
    <w:p w14:paraId="4B4B20CA" w14:textId="77777777" w:rsidR="00020755" w:rsidRDefault="00020755" w:rsidP="0002075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7 декабря 2011 года N 416-ФЗ "О водоснабжении и водоотведении", постановлениями Правительства Российской Федерации от 13 мая 2013 года </w:t>
      </w:r>
      <w:hyperlink r:id="rId6" w:history="1">
        <w:r>
          <w:rPr>
            <w:color w:val="0000FF"/>
          </w:rPr>
          <w:t>N 406</w:t>
        </w:r>
      </w:hyperlink>
      <w:r>
        <w:t xml:space="preserve"> "О государственном регулировании тарифов в сфере водоснабжения и водоотведения", от 29 июля 2013 года </w:t>
      </w:r>
      <w:hyperlink r:id="rId7" w:history="1">
        <w:r>
          <w:rPr>
            <w:color w:val="0000FF"/>
          </w:rPr>
          <w:t>N 641</w:t>
        </w:r>
      </w:hyperlink>
      <w:r>
        <w:t xml:space="preserve"> "Об инвестиционных и производственных программах организаций, осуществляющих деятельность в сфере водоснабжения и водоотведения", от 14 ноября 2022 года </w:t>
      </w:r>
      <w:hyperlink r:id="rId8" w:history="1">
        <w:r>
          <w:rPr>
            <w:color w:val="0000FF"/>
          </w:rPr>
          <w:t>N 2053</w:t>
        </w:r>
      </w:hyperlink>
      <w:r>
        <w:t xml:space="preserve"> "Об особенностях индексации регулируемых цен (тарифов) с 1 декабря 2022 г. по 31 декабря 2023 г. и о внесении изменений в некоторые акты Правительства Российской Федерации",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 комитете по тарифной политике Новгородской области, утвержденным постановлением Правительства Новгородской области от 21.07.2016 N 258, комитет по тарифной политике Новгородской области постановляет:</w:t>
      </w:r>
    </w:p>
    <w:p w14:paraId="1C35CFA2" w14:textId="77777777" w:rsidR="00020755" w:rsidRDefault="00020755" w:rsidP="00020755">
      <w:pPr>
        <w:pStyle w:val="ConsPlusNormal"/>
        <w:spacing w:before="240"/>
        <w:ind w:firstLine="540"/>
        <w:jc w:val="both"/>
      </w:pPr>
      <w:r>
        <w:t xml:space="preserve">1. Утвердить производственную </w:t>
      </w:r>
      <w:hyperlink w:anchor="Par32" w:tooltip="ПРОИЗВОДСТВЕННАЯ ПРОГРАММА" w:history="1">
        <w:r>
          <w:rPr>
            <w:color w:val="0000FF"/>
          </w:rPr>
          <w:t>программу</w:t>
        </w:r>
      </w:hyperlink>
      <w:r>
        <w:t xml:space="preserve"> в сфере холодного водоснабжения (подвоз воды) муниципального унитарного предприятия "Коммунальное хозяйство Новгородского района" на 2023 год согласно приложению N 1.</w:t>
      </w:r>
    </w:p>
    <w:p w14:paraId="576B430E" w14:textId="77777777" w:rsidR="00020755" w:rsidRDefault="00020755" w:rsidP="00020755">
      <w:pPr>
        <w:pStyle w:val="ConsPlusNormal"/>
        <w:spacing w:before="240"/>
        <w:ind w:firstLine="540"/>
        <w:jc w:val="both"/>
      </w:pPr>
      <w:r>
        <w:t xml:space="preserve">2. Установить муниципальному унитарному предприятию "Коммунальное хозяйство Новгородского района" </w:t>
      </w:r>
      <w:hyperlink w:anchor="Par177" w:tooltip="ТАРИФЫ" w:history="1">
        <w:r>
          <w:rPr>
            <w:color w:val="0000FF"/>
          </w:rPr>
          <w:t>тарифы</w:t>
        </w:r>
      </w:hyperlink>
      <w:r>
        <w:t xml:space="preserve"> в сфере холодного водоснабжения (подвоз воды) на 2023 год согласно приложению N 2.</w:t>
      </w:r>
    </w:p>
    <w:p w14:paraId="48F85BAF" w14:textId="77777777" w:rsidR="00020755" w:rsidRDefault="00020755" w:rsidP="00020755">
      <w:pPr>
        <w:pStyle w:val="ConsPlusNormal"/>
        <w:spacing w:before="240"/>
        <w:ind w:firstLine="540"/>
        <w:jc w:val="both"/>
      </w:pPr>
      <w:bookmarkStart w:id="0" w:name="Par13"/>
      <w:bookmarkEnd w:id="0"/>
      <w:r>
        <w:t xml:space="preserve">3. </w:t>
      </w:r>
      <w:hyperlink w:anchor="Par177" w:tooltip="ТАРИФЫ" w:history="1">
        <w:r>
          <w:rPr>
            <w:color w:val="0000FF"/>
          </w:rPr>
          <w:t>Тарифы</w:t>
        </w:r>
      </w:hyperlink>
      <w:r>
        <w:t>, установленные в приложении N 2, вводятся в действие с 01.12.2022 и действуют по 31.12.2023.</w:t>
      </w:r>
    </w:p>
    <w:p w14:paraId="7AE21C1E" w14:textId="77777777" w:rsidR="00020755" w:rsidRDefault="00020755" w:rsidP="00020755">
      <w:pPr>
        <w:pStyle w:val="ConsPlusNormal"/>
        <w:spacing w:before="240"/>
        <w:ind w:firstLine="540"/>
        <w:jc w:val="both"/>
      </w:pPr>
      <w:r>
        <w:t xml:space="preserve">4. Признать утратившим силу с 01.12.2022 постановление комитета по тарифной политике Новгородской области от 13.12.2021 N 91/2 "О производственной программе и тарифах в сфере холодного водоснабжения (подвоз воды) муниципального унитарного предприятия "Коммунальное хозяйство Новгородского района" на 2022 год" в части установления </w:t>
      </w:r>
      <w:hyperlink r:id="rId10" w:history="1">
        <w:r>
          <w:rPr>
            <w:color w:val="0000FF"/>
          </w:rPr>
          <w:t>тарифов</w:t>
        </w:r>
      </w:hyperlink>
      <w:r>
        <w:t xml:space="preserve"> в сфере холодного водоснабжения (подвоз воды) на декабрь 2022 года.</w:t>
      </w:r>
    </w:p>
    <w:p w14:paraId="4F5D990B" w14:textId="77777777" w:rsidR="00020755" w:rsidRDefault="00020755" w:rsidP="00020755">
      <w:pPr>
        <w:pStyle w:val="ConsPlusNormal"/>
        <w:spacing w:before="240"/>
        <w:ind w:firstLine="540"/>
        <w:jc w:val="both"/>
      </w:pPr>
      <w:r>
        <w:t>5. Опубликовать постановление в газете "Новгородские ведомости" и разместить на "Официальном интернет-портале правовой информации" (www.pravo.gov.ru).</w:t>
      </w:r>
    </w:p>
    <w:p w14:paraId="54C5156F" w14:textId="77777777" w:rsidR="00020755" w:rsidRDefault="00020755" w:rsidP="00020755">
      <w:pPr>
        <w:pStyle w:val="ConsPlusNormal"/>
        <w:jc w:val="both"/>
      </w:pPr>
    </w:p>
    <w:p w14:paraId="27D42662" w14:textId="77777777" w:rsidR="00020755" w:rsidRDefault="00020755" w:rsidP="00020755">
      <w:pPr>
        <w:pStyle w:val="ConsPlusNormal"/>
        <w:jc w:val="right"/>
      </w:pPr>
      <w:r>
        <w:t>Председатель комитета</w:t>
      </w:r>
    </w:p>
    <w:p w14:paraId="10D13607" w14:textId="77777777" w:rsidR="00020755" w:rsidRDefault="00020755" w:rsidP="00020755">
      <w:pPr>
        <w:pStyle w:val="ConsPlusNormal"/>
        <w:jc w:val="right"/>
      </w:pPr>
      <w:r>
        <w:t>по тарифной политике</w:t>
      </w:r>
    </w:p>
    <w:p w14:paraId="45125567" w14:textId="77777777" w:rsidR="00020755" w:rsidRDefault="00020755" w:rsidP="00020755">
      <w:pPr>
        <w:pStyle w:val="ConsPlusNormal"/>
        <w:jc w:val="right"/>
      </w:pPr>
      <w:r>
        <w:t>Новгородской области</w:t>
      </w:r>
    </w:p>
    <w:p w14:paraId="6B63265C" w14:textId="77777777" w:rsidR="00020755" w:rsidRDefault="00020755" w:rsidP="00020755">
      <w:pPr>
        <w:pStyle w:val="ConsPlusNormal"/>
        <w:jc w:val="right"/>
      </w:pPr>
      <w:r>
        <w:t>В.С.ПАВЛЕНКО</w:t>
      </w:r>
    </w:p>
    <w:p w14:paraId="7D7617E5" w14:textId="77777777" w:rsidR="00020755" w:rsidRDefault="00020755" w:rsidP="0002075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CB1BD18" w14:textId="77777777" w:rsidR="00020755" w:rsidRDefault="00020755" w:rsidP="0002075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4042FC8" w14:textId="77777777" w:rsidR="00020755" w:rsidRDefault="00020755" w:rsidP="0002075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953AB92" w14:textId="77777777" w:rsidR="00020755" w:rsidRDefault="00020755" w:rsidP="0002075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3C223C" w14:textId="77777777" w:rsidR="00020755" w:rsidRDefault="00020755" w:rsidP="0002075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8D67CD5" w14:textId="77777777" w:rsidR="00020755" w:rsidRDefault="00020755" w:rsidP="0002075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23813A" w14:textId="77777777" w:rsidR="00020755" w:rsidRDefault="00020755" w:rsidP="0002075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5E56029" w14:textId="77777777" w:rsidR="00020755" w:rsidRDefault="00020755" w:rsidP="0002075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66336B" w14:textId="5521346F" w:rsidR="00020755" w:rsidRPr="00020755" w:rsidRDefault="00020755" w:rsidP="0002075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75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N 2 </w:t>
      </w:r>
    </w:p>
    <w:p w14:paraId="58CF6B35" w14:textId="77777777" w:rsidR="00020755" w:rsidRPr="00020755" w:rsidRDefault="00020755" w:rsidP="0002075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755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</w:t>
      </w:r>
    </w:p>
    <w:p w14:paraId="2850BA34" w14:textId="77777777" w:rsidR="00020755" w:rsidRPr="00020755" w:rsidRDefault="00020755" w:rsidP="0002075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755">
        <w:rPr>
          <w:rFonts w:ascii="Times New Roman" w:eastAsia="Times New Roman" w:hAnsi="Times New Roman"/>
          <w:sz w:val="24"/>
          <w:szCs w:val="24"/>
          <w:lang w:eastAsia="ru-RU"/>
        </w:rPr>
        <w:t xml:space="preserve">комитета по тарифной политике </w:t>
      </w:r>
    </w:p>
    <w:p w14:paraId="3C043096" w14:textId="77777777" w:rsidR="00020755" w:rsidRPr="00020755" w:rsidRDefault="00020755" w:rsidP="0002075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755">
        <w:rPr>
          <w:rFonts w:ascii="Times New Roman" w:eastAsia="Times New Roman" w:hAnsi="Times New Roman"/>
          <w:sz w:val="24"/>
          <w:szCs w:val="24"/>
          <w:lang w:eastAsia="ru-RU"/>
        </w:rPr>
        <w:t xml:space="preserve">Новгородской области </w:t>
      </w:r>
    </w:p>
    <w:p w14:paraId="07C8C037" w14:textId="77777777" w:rsidR="00020755" w:rsidRPr="00020755" w:rsidRDefault="00020755" w:rsidP="00020755">
      <w:pPr>
        <w:suppressAutoHyphens w:val="0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755">
        <w:rPr>
          <w:rFonts w:ascii="Times New Roman" w:eastAsia="Times New Roman" w:hAnsi="Times New Roman"/>
          <w:sz w:val="24"/>
          <w:szCs w:val="24"/>
          <w:lang w:eastAsia="ru-RU"/>
        </w:rPr>
        <w:t xml:space="preserve">от 17.11.2022 N 62/4 </w:t>
      </w:r>
    </w:p>
    <w:p w14:paraId="3B82A9AA" w14:textId="77777777" w:rsidR="00020755" w:rsidRPr="00020755" w:rsidRDefault="00020755" w:rsidP="0002075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75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1EB3B4A1" w14:textId="77777777" w:rsidR="00020755" w:rsidRPr="00020755" w:rsidRDefault="00020755" w:rsidP="00020755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20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ТАРИФЫ </w:t>
      </w:r>
    </w:p>
    <w:p w14:paraId="6F253E1B" w14:textId="77777777" w:rsidR="00020755" w:rsidRPr="00020755" w:rsidRDefault="00020755" w:rsidP="00020755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20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НА ХОЛОДНОЕ ВОДОСНАБЖЕНИЕ (ПОДВОЗ ВОДЫ) ДЛЯ ПОТРЕБИТЕЛЕЙ </w:t>
      </w:r>
    </w:p>
    <w:p w14:paraId="02CC85CD" w14:textId="77777777" w:rsidR="00020755" w:rsidRPr="00020755" w:rsidRDefault="00020755" w:rsidP="00020755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20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МУНИЦИПАЛЬНОГО УНИТАРНОГО ПРЕДПРИЯТИЯ "КОММУНАЛЬНОЕ </w:t>
      </w:r>
    </w:p>
    <w:p w14:paraId="7B35C3D7" w14:textId="77777777" w:rsidR="00020755" w:rsidRPr="00020755" w:rsidRDefault="00020755" w:rsidP="00020755">
      <w:pPr>
        <w:suppressAutoHyphens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20755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ХОЗЯЙСТВО НОВГОРОДСКОГО РАЙОНА" </w:t>
      </w:r>
    </w:p>
    <w:p w14:paraId="58A6FC0D" w14:textId="77777777" w:rsidR="00020755" w:rsidRPr="00020755" w:rsidRDefault="00020755" w:rsidP="0002075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75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tbl>
      <w:tblPr>
        <w:tblW w:w="90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6"/>
        <w:gridCol w:w="3102"/>
        <w:gridCol w:w="3102"/>
      </w:tblGrid>
      <w:tr w:rsidR="00020755" w:rsidRPr="00020755" w14:paraId="449E225B" w14:textId="77777777" w:rsidTr="000207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073B0" w14:textId="77777777" w:rsidR="00020755" w:rsidRPr="00020755" w:rsidRDefault="00020755" w:rsidP="00020755">
            <w:pPr>
              <w:suppressAutoHyphens w:val="0"/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 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2EF2C" w14:textId="77777777" w:rsidR="00020755" w:rsidRPr="00020755" w:rsidRDefault="00020755" w:rsidP="00020755">
            <w:pPr>
              <w:suppressAutoHyphens w:val="0"/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Тарифы на холодное водоснабжение (подвоз воды) </w:t>
            </w:r>
          </w:p>
        </w:tc>
      </w:tr>
      <w:tr w:rsidR="00020755" w:rsidRPr="00020755" w14:paraId="361871B0" w14:textId="77777777" w:rsidTr="000207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8DFD1" w14:textId="77777777" w:rsidR="00020755" w:rsidRPr="00020755" w:rsidRDefault="00020755" w:rsidP="00020755">
            <w:pPr>
              <w:suppressAutoHyphens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F17D6" w14:textId="77777777" w:rsidR="00020755" w:rsidRPr="00020755" w:rsidRDefault="00020755" w:rsidP="00020755">
            <w:pPr>
              <w:suppressAutoHyphens w:val="0"/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01.12.2022 - 31.12.2022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D24E74" w14:textId="77777777" w:rsidR="00020755" w:rsidRPr="00020755" w:rsidRDefault="00020755" w:rsidP="00020755">
            <w:pPr>
              <w:suppressAutoHyphens w:val="0"/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01.01.2023 - 31.12.2023 </w:t>
            </w:r>
          </w:p>
        </w:tc>
      </w:tr>
      <w:tr w:rsidR="00020755" w:rsidRPr="00020755" w14:paraId="1B9E3313" w14:textId="77777777" w:rsidTr="00020755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CE3398" w14:textId="77777777" w:rsidR="00020755" w:rsidRPr="00020755" w:rsidRDefault="00020755" w:rsidP="00020755">
            <w:pPr>
              <w:suppressAutoHyphens w:val="0"/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1. Потребители, оплачивающие холодное водоснабжение (подвоз воды) </w:t>
            </w:r>
          </w:p>
        </w:tc>
      </w:tr>
      <w:tr w:rsidR="00020755" w:rsidRPr="00020755" w14:paraId="0E4CB731" w14:textId="77777777" w:rsidTr="000207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1A261D" w14:textId="77777777" w:rsidR="00020755" w:rsidRPr="00020755" w:rsidRDefault="00020755" w:rsidP="00020755">
            <w:pPr>
              <w:suppressAutoHyphens w:val="0"/>
              <w:spacing w:after="105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Население, руб./м3 &lt;*&gt;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34E194" w14:textId="77777777" w:rsidR="00020755" w:rsidRPr="00020755" w:rsidRDefault="00020755" w:rsidP="00020755">
            <w:pPr>
              <w:suppressAutoHyphens w:val="0"/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1989,52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BEC9B4" w14:textId="77777777" w:rsidR="00020755" w:rsidRPr="00020755" w:rsidRDefault="00020755" w:rsidP="00020755">
            <w:pPr>
              <w:suppressAutoHyphens w:val="0"/>
              <w:spacing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207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1989,52 </w:t>
            </w:r>
          </w:p>
        </w:tc>
      </w:tr>
    </w:tbl>
    <w:p w14:paraId="301C7A24" w14:textId="77777777" w:rsidR="00020755" w:rsidRPr="00020755" w:rsidRDefault="00020755" w:rsidP="00020755">
      <w:pPr>
        <w:suppressAutoHyphens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755">
        <w:rPr>
          <w:rFonts w:ascii="Times New Roman" w:eastAsia="Times New Roman" w:hAnsi="Times New Roman"/>
          <w:sz w:val="24"/>
          <w:szCs w:val="24"/>
          <w:lang w:eastAsia="ru-RU"/>
        </w:rPr>
        <w:t xml:space="preserve">  </w:t>
      </w:r>
    </w:p>
    <w:p w14:paraId="4F86786A" w14:textId="77777777" w:rsidR="00020755" w:rsidRPr="00020755" w:rsidRDefault="00020755" w:rsidP="00020755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755">
        <w:rPr>
          <w:rFonts w:ascii="Times New Roman" w:eastAsia="Times New Roman" w:hAnsi="Times New Roman"/>
          <w:sz w:val="24"/>
          <w:szCs w:val="24"/>
          <w:lang w:eastAsia="ru-RU"/>
        </w:rPr>
        <w:t xml:space="preserve">-------------------------------- </w:t>
      </w:r>
    </w:p>
    <w:p w14:paraId="74C66354" w14:textId="77777777" w:rsidR="00020755" w:rsidRPr="00020755" w:rsidRDefault="00020755" w:rsidP="00020755">
      <w:pPr>
        <w:suppressAutoHyphens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0755">
        <w:rPr>
          <w:rFonts w:ascii="Times New Roman" w:eastAsia="Times New Roman" w:hAnsi="Times New Roman"/>
          <w:sz w:val="24"/>
          <w:szCs w:val="24"/>
          <w:lang w:eastAsia="ru-RU"/>
        </w:rPr>
        <w:t xml:space="preserve">&lt;*&gt; С налогом на добавленную стоимость (выделяется в целях реализации </w:t>
      </w:r>
      <w:hyperlink r:id="rId11" w:history="1">
        <w:r w:rsidRPr="00020755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пункта 6 статьи 168</w:t>
        </w:r>
      </w:hyperlink>
      <w:r w:rsidRPr="00020755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Налогового кодекса Российской Федерации (часть вторая)). </w:t>
      </w:r>
    </w:p>
    <w:p w14:paraId="2372C07E" w14:textId="4676E63F" w:rsidR="00BD3D33" w:rsidRDefault="00BD3D33" w:rsidP="005320E0"/>
    <w:p w14:paraId="5A6BEAEF" w14:textId="7920A9D0" w:rsidR="00020755" w:rsidRDefault="00020755" w:rsidP="005320E0"/>
    <w:p w14:paraId="32055AB4" w14:textId="77777777" w:rsidR="00020755" w:rsidRDefault="00020755" w:rsidP="00020755">
      <w:pPr>
        <w:pStyle w:val="ConsPlusNormal"/>
        <w:jc w:val="both"/>
        <w:outlineLvl w:val="0"/>
      </w:pPr>
    </w:p>
    <w:p w14:paraId="12756B4F" w14:textId="77777777" w:rsidR="00020755" w:rsidRDefault="00020755" w:rsidP="00020755">
      <w:pPr>
        <w:pStyle w:val="ConsPlusTitle"/>
        <w:jc w:val="center"/>
      </w:pPr>
      <w:r>
        <w:t>КОМИТЕТ ПО ТАРИФНОЙ ПОЛИТИКЕ НОВГОРОДСКОЙ ОБЛАСТИ</w:t>
      </w:r>
    </w:p>
    <w:p w14:paraId="3DA266DA" w14:textId="77777777" w:rsidR="00020755" w:rsidRDefault="00020755" w:rsidP="00020755">
      <w:pPr>
        <w:pStyle w:val="ConsPlusTitle"/>
        <w:jc w:val="center"/>
      </w:pPr>
    </w:p>
    <w:p w14:paraId="1A509908" w14:textId="77777777" w:rsidR="00020755" w:rsidRDefault="00020755" w:rsidP="00020755">
      <w:pPr>
        <w:pStyle w:val="ConsPlusTitle"/>
        <w:jc w:val="center"/>
      </w:pPr>
      <w:r>
        <w:t>ПОСТАНОВЛЕНИЕ</w:t>
      </w:r>
    </w:p>
    <w:p w14:paraId="210B8799" w14:textId="77777777" w:rsidR="00020755" w:rsidRDefault="00020755" w:rsidP="00020755">
      <w:pPr>
        <w:pStyle w:val="ConsPlusTitle"/>
        <w:jc w:val="center"/>
      </w:pPr>
      <w:r>
        <w:t>от 23 ноября 2022 г. N 66</w:t>
      </w:r>
    </w:p>
    <w:p w14:paraId="525DBB31" w14:textId="77777777" w:rsidR="00020755" w:rsidRDefault="00020755" w:rsidP="00020755">
      <w:pPr>
        <w:pStyle w:val="ConsPlusTitle"/>
        <w:jc w:val="center"/>
      </w:pPr>
    </w:p>
    <w:p w14:paraId="70E332FF" w14:textId="77777777" w:rsidR="00020755" w:rsidRDefault="00020755" w:rsidP="00020755">
      <w:pPr>
        <w:pStyle w:val="ConsPlusTitle"/>
        <w:jc w:val="center"/>
      </w:pPr>
      <w:r>
        <w:t>О ВНЕСЕНИИ ИЗМЕНЕНИЙ В НЕКОТОРЫЕ ПОСТАНОВЛЕНИЯ КОМИТЕТА</w:t>
      </w:r>
    </w:p>
    <w:p w14:paraId="57284590" w14:textId="77777777" w:rsidR="00020755" w:rsidRDefault="00020755" w:rsidP="00020755">
      <w:pPr>
        <w:pStyle w:val="ConsPlusTitle"/>
        <w:jc w:val="center"/>
      </w:pPr>
      <w:r>
        <w:t>ПО ТАРИФНОЙ ПОЛИТИКЕ НОВГОРОДСКОЙ ОБЛАСТИ</w:t>
      </w:r>
    </w:p>
    <w:p w14:paraId="3F0198ED" w14:textId="77777777" w:rsidR="00020755" w:rsidRDefault="00020755" w:rsidP="00020755">
      <w:pPr>
        <w:pStyle w:val="ConsPlusNormal"/>
        <w:jc w:val="both"/>
      </w:pPr>
    </w:p>
    <w:p w14:paraId="3B54A05A" w14:textId="77777777" w:rsidR="00020755" w:rsidRDefault="00020755" w:rsidP="00020755">
      <w:pPr>
        <w:pStyle w:val="ConsPlusNormal"/>
        <w:ind w:firstLine="540"/>
        <w:jc w:val="both"/>
      </w:pPr>
      <w:r>
        <w:t>Комитет по тарифной политике Новгородской области постановляет:</w:t>
      </w:r>
    </w:p>
    <w:p w14:paraId="389877E2" w14:textId="77777777" w:rsidR="00020755" w:rsidRDefault="00020755" w:rsidP="00020755">
      <w:pPr>
        <w:pStyle w:val="ConsPlusNormal"/>
        <w:spacing w:before="240"/>
        <w:ind w:firstLine="540"/>
        <w:jc w:val="both"/>
      </w:pPr>
      <w:r>
        <w:t xml:space="preserve">1. Внести в </w:t>
      </w:r>
      <w:hyperlink r:id="rId12" w:history="1">
        <w:r>
          <w:rPr>
            <w:color w:val="0000FF"/>
          </w:rPr>
          <w:t>постановление</w:t>
        </w:r>
      </w:hyperlink>
      <w:r>
        <w:t xml:space="preserve"> комитета по тарифной политике Новгородской области от 17.11.2022 N 62/12 "О внесении изменений в постановление комитета по тарифной политике Новгородской области от 04.12.2018 N 57/5" изменение, заменив в </w:t>
      </w:r>
      <w:hyperlink r:id="rId13" w:history="1">
        <w:r>
          <w:rPr>
            <w:color w:val="0000FF"/>
          </w:rPr>
          <w:t>пункте 2</w:t>
        </w:r>
      </w:hyperlink>
      <w:r>
        <w:t xml:space="preserve"> слова "с 01.01.2022" на "с 01.12.2022".</w:t>
      </w:r>
    </w:p>
    <w:p w14:paraId="4C3BF51D" w14:textId="77777777" w:rsidR="00020755" w:rsidRDefault="00020755" w:rsidP="00020755">
      <w:pPr>
        <w:pStyle w:val="ConsPlusNormal"/>
        <w:spacing w:before="240"/>
        <w:ind w:firstLine="540"/>
        <w:jc w:val="both"/>
      </w:pPr>
      <w:r>
        <w:t xml:space="preserve">2. Внести в </w:t>
      </w:r>
      <w:hyperlink r:id="rId14" w:history="1">
        <w:r>
          <w:rPr>
            <w:color w:val="0000FF"/>
          </w:rPr>
          <w:t>постановление</w:t>
        </w:r>
      </w:hyperlink>
      <w:r>
        <w:t xml:space="preserve"> комитета по тарифной политике Новгородской области от 17.11.2022 N 62/13 "О внесении изменений в постановление комитета по тарифной политике Новгородской области от 07.12.2018 N 60" изменение, заменив в </w:t>
      </w:r>
      <w:hyperlink r:id="rId15" w:history="1">
        <w:r>
          <w:rPr>
            <w:color w:val="0000FF"/>
          </w:rPr>
          <w:t>пункте 2</w:t>
        </w:r>
      </w:hyperlink>
      <w:r>
        <w:t xml:space="preserve"> слова "с 01.01.2022" на "с 01.12.2022".</w:t>
      </w:r>
    </w:p>
    <w:p w14:paraId="33373579" w14:textId="77777777" w:rsidR="00020755" w:rsidRDefault="00020755" w:rsidP="00020755">
      <w:pPr>
        <w:pStyle w:val="ConsPlusNormal"/>
        <w:spacing w:before="240"/>
        <w:ind w:firstLine="540"/>
        <w:jc w:val="both"/>
      </w:pPr>
      <w:r>
        <w:t xml:space="preserve">3. Внести в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комитета по тарифной политике Новгородской области от 16.11.2022 N 61/12 "О внесении изменений в постановление комитета по тарифной политике Новгородской области от 27.11.2018 N 53/2" изменения:</w:t>
      </w:r>
    </w:p>
    <w:p w14:paraId="680B37EC" w14:textId="77777777" w:rsidR="00020755" w:rsidRDefault="00020755" w:rsidP="00020755">
      <w:pPr>
        <w:pStyle w:val="ConsPlusNormal"/>
        <w:spacing w:before="240"/>
        <w:ind w:firstLine="540"/>
        <w:jc w:val="both"/>
      </w:pPr>
      <w:r>
        <w:t xml:space="preserve">3.1. Заменить в таблице пункта 1.4 </w:t>
      </w:r>
      <w:hyperlink r:id="rId17" w:history="1">
        <w:r>
          <w:rPr>
            <w:color w:val="0000FF"/>
          </w:rPr>
          <w:t>цифру</w:t>
        </w:r>
      </w:hyperlink>
      <w:r>
        <w:t xml:space="preserve"> "76,88" на "89,77", </w:t>
      </w:r>
      <w:hyperlink r:id="rId18" w:history="1">
        <w:r>
          <w:rPr>
            <w:color w:val="0000FF"/>
          </w:rPr>
          <w:t>цифру</w:t>
        </w:r>
      </w:hyperlink>
      <w:r>
        <w:t xml:space="preserve"> "79,96" на "89,77";</w:t>
      </w:r>
    </w:p>
    <w:p w14:paraId="116D5831" w14:textId="77777777" w:rsidR="00020755" w:rsidRDefault="00020755" w:rsidP="00020755">
      <w:pPr>
        <w:pStyle w:val="ConsPlusNormal"/>
        <w:spacing w:before="240"/>
        <w:ind w:firstLine="540"/>
        <w:jc w:val="both"/>
      </w:pPr>
      <w:r>
        <w:t xml:space="preserve">3.2. Заменить в таблице пункта 1.5 </w:t>
      </w:r>
      <w:hyperlink r:id="rId19" w:history="1">
        <w:r>
          <w:rPr>
            <w:color w:val="0000FF"/>
          </w:rPr>
          <w:t>цифру</w:t>
        </w:r>
      </w:hyperlink>
      <w:r>
        <w:t xml:space="preserve"> "43,00" на "47,77", </w:t>
      </w:r>
      <w:hyperlink r:id="rId20" w:history="1">
        <w:r>
          <w:rPr>
            <w:color w:val="0000FF"/>
          </w:rPr>
          <w:t>цифру</w:t>
        </w:r>
      </w:hyperlink>
      <w:r>
        <w:t xml:space="preserve"> "44,72" на "47,77".</w:t>
      </w:r>
    </w:p>
    <w:p w14:paraId="2ADD0227" w14:textId="77777777" w:rsidR="00020755" w:rsidRDefault="00020755" w:rsidP="00020755">
      <w:pPr>
        <w:pStyle w:val="ConsPlusNormal"/>
        <w:spacing w:before="240"/>
        <w:ind w:firstLine="540"/>
        <w:jc w:val="both"/>
      </w:pPr>
      <w:r w:rsidRPr="00020755">
        <w:rPr>
          <w:b/>
          <w:bCs/>
        </w:rPr>
        <w:lastRenderedPageBreak/>
        <w:t xml:space="preserve">4. Внести в </w:t>
      </w:r>
      <w:hyperlink r:id="rId21" w:history="1">
        <w:r w:rsidRPr="00020755">
          <w:rPr>
            <w:b/>
            <w:bCs/>
            <w:color w:val="0000FF"/>
          </w:rPr>
          <w:t>постановление</w:t>
        </w:r>
      </w:hyperlink>
      <w:r w:rsidRPr="00020755">
        <w:rPr>
          <w:b/>
          <w:bCs/>
        </w:rPr>
        <w:t xml:space="preserve"> комитета по тарифной политике Новгородской области от 17.11.2022 N 62/4 "О производственной программе и тарифах в сфере холодного водоснабжения (подвоз воды) муниципального унитарного предприятия "Коммунальное хозяйство Новгородского района" изменение,</w:t>
      </w:r>
      <w:r>
        <w:t xml:space="preserve"> </w:t>
      </w:r>
      <w:r w:rsidRPr="00020755">
        <w:rPr>
          <w:b/>
          <w:bCs/>
        </w:rPr>
        <w:t xml:space="preserve">заменив в </w:t>
      </w:r>
      <w:hyperlink r:id="rId22" w:history="1">
        <w:r w:rsidRPr="00020755">
          <w:rPr>
            <w:b/>
            <w:bCs/>
            <w:color w:val="0000FF"/>
          </w:rPr>
          <w:t>таблице</w:t>
        </w:r>
      </w:hyperlink>
      <w:r w:rsidRPr="00020755">
        <w:rPr>
          <w:b/>
          <w:bCs/>
        </w:rPr>
        <w:t xml:space="preserve"> приложения N 2 цифру</w:t>
      </w:r>
      <w:r>
        <w:t xml:space="preserve"> </w:t>
      </w:r>
      <w:r w:rsidRPr="00020755">
        <w:rPr>
          <w:b/>
          <w:bCs/>
        </w:rPr>
        <w:t>"1989,52" на "2387,42".</w:t>
      </w:r>
    </w:p>
    <w:p w14:paraId="7BA86E67" w14:textId="77777777" w:rsidR="00020755" w:rsidRDefault="00020755" w:rsidP="00020755">
      <w:pPr>
        <w:pStyle w:val="ConsPlusNormal"/>
        <w:spacing w:before="240"/>
        <w:ind w:firstLine="540"/>
        <w:jc w:val="both"/>
      </w:pPr>
      <w:r>
        <w:t>5. Опубликовать постановление в газете "Новгородские ведомости" и разместить на "Официальном интернет-портале правовой информации" (www.pravo.gov.ru).</w:t>
      </w:r>
    </w:p>
    <w:p w14:paraId="07A05644" w14:textId="77777777" w:rsidR="00020755" w:rsidRDefault="00020755" w:rsidP="00020755">
      <w:pPr>
        <w:pStyle w:val="ConsPlusNormal"/>
        <w:jc w:val="both"/>
      </w:pPr>
    </w:p>
    <w:p w14:paraId="2D1A1119" w14:textId="77777777" w:rsidR="00020755" w:rsidRDefault="00020755" w:rsidP="00020755">
      <w:pPr>
        <w:pStyle w:val="ConsPlusNormal"/>
        <w:jc w:val="right"/>
      </w:pPr>
      <w:r>
        <w:t>Председатель комитета</w:t>
      </w:r>
    </w:p>
    <w:p w14:paraId="5C0EADDE" w14:textId="77777777" w:rsidR="00020755" w:rsidRDefault="00020755" w:rsidP="00020755">
      <w:pPr>
        <w:pStyle w:val="ConsPlusNormal"/>
        <w:jc w:val="right"/>
      </w:pPr>
      <w:r>
        <w:t>по тарифной политике</w:t>
      </w:r>
    </w:p>
    <w:p w14:paraId="3A3109EC" w14:textId="77777777" w:rsidR="00020755" w:rsidRDefault="00020755" w:rsidP="00020755">
      <w:pPr>
        <w:pStyle w:val="ConsPlusNormal"/>
        <w:jc w:val="right"/>
      </w:pPr>
      <w:r>
        <w:t>Новгородской области</w:t>
      </w:r>
    </w:p>
    <w:p w14:paraId="751F8C57" w14:textId="06566846" w:rsidR="00020755" w:rsidRPr="005320E0" w:rsidRDefault="00020755" w:rsidP="00020755">
      <w:r>
        <w:t>В.С.ПАВЛЕНКО</w:t>
      </w:r>
    </w:p>
    <w:sectPr w:rsidR="00020755" w:rsidRPr="005320E0" w:rsidSect="000229E7">
      <w:pgSz w:w="11906" w:h="16838"/>
      <w:pgMar w:top="1134" w:right="74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238FE"/>
    <w:multiLevelType w:val="hybridMultilevel"/>
    <w:tmpl w:val="CD2E086E"/>
    <w:numStyleLink w:val="a"/>
  </w:abstractNum>
  <w:abstractNum w:abstractNumId="1" w15:restartNumberingAfterBreak="0">
    <w:nsid w:val="04821719"/>
    <w:multiLevelType w:val="hybridMultilevel"/>
    <w:tmpl w:val="F2320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A52B6"/>
    <w:multiLevelType w:val="hybridMultilevel"/>
    <w:tmpl w:val="CD2E086E"/>
    <w:styleLink w:val="a"/>
    <w:lvl w:ilvl="0" w:tplc="D56ACDA6">
      <w:start w:val="1"/>
      <w:numFmt w:val="bullet"/>
      <w:lvlText w:val="•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2A81D5C">
      <w:start w:val="1"/>
      <w:numFmt w:val="bullet"/>
      <w:lvlText w:val="•"/>
      <w:lvlJc w:val="left"/>
      <w:pPr>
        <w:ind w:left="3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CFFCAE00">
      <w:start w:val="1"/>
      <w:numFmt w:val="bullet"/>
      <w:lvlText w:val="•"/>
      <w:lvlJc w:val="left"/>
      <w:pPr>
        <w:ind w:left="5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10ED646">
      <w:start w:val="1"/>
      <w:numFmt w:val="bullet"/>
      <w:lvlText w:val="•"/>
      <w:lvlJc w:val="left"/>
      <w:pPr>
        <w:ind w:left="7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4FC653E">
      <w:start w:val="1"/>
      <w:numFmt w:val="bullet"/>
      <w:lvlText w:val="•"/>
      <w:lvlJc w:val="left"/>
      <w:pPr>
        <w:ind w:left="93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A2A5B0C">
      <w:start w:val="1"/>
      <w:numFmt w:val="bullet"/>
      <w:lvlText w:val="•"/>
      <w:lvlJc w:val="left"/>
      <w:pPr>
        <w:ind w:left="111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4A02B306">
      <w:start w:val="1"/>
      <w:numFmt w:val="bullet"/>
      <w:lvlText w:val="•"/>
      <w:lvlJc w:val="left"/>
      <w:pPr>
        <w:ind w:left="129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E0E6738">
      <w:start w:val="1"/>
      <w:numFmt w:val="bullet"/>
      <w:lvlText w:val="•"/>
      <w:lvlJc w:val="left"/>
      <w:pPr>
        <w:ind w:left="147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FF0404C">
      <w:start w:val="1"/>
      <w:numFmt w:val="bullet"/>
      <w:lvlText w:val="•"/>
      <w:lvlJc w:val="left"/>
      <w:pPr>
        <w:ind w:left="1653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1605530334">
    <w:abstractNumId w:val="2"/>
  </w:num>
  <w:num w:numId="2" w16cid:durableId="921179816">
    <w:abstractNumId w:val="0"/>
  </w:num>
  <w:num w:numId="3" w16cid:durableId="1871918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81"/>
    <w:rsid w:val="00017BF5"/>
    <w:rsid w:val="00020755"/>
    <w:rsid w:val="00036AC9"/>
    <w:rsid w:val="000537A2"/>
    <w:rsid w:val="000757C8"/>
    <w:rsid w:val="000C12AB"/>
    <w:rsid w:val="000D24B6"/>
    <w:rsid w:val="001478AD"/>
    <w:rsid w:val="00156461"/>
    <w:rsid w:val="00176E6E"/>
    <w:rsid w:val="001D3846"/>
    <w:rsid w:val="001F00AD"/>
    <w:rsid w:val="0021078B"/>
    <w:rsid w:val="00217144"/>
    <w:rsid w:val="00232F90"/>
    <w:rsid w:val="00234C47"/>
    <w:rsid w:val="00272F2A"/>
    <w:rsid w:val="002B29D4"/>
    <w:rsid w:val="002D25CD"/>
    <w:rsid w:val="00322FEA"/>
    <w:rsid w:val="00357998"/>
    <w:rsid w:val="003C0371"/>
    <w:rsid w:val="003F015F"/>
    <w:rsid w:val="003F23EE"/>
    <w:rsid w:val="003F3B15"/>
    <w:rsid w:val="00421F9D"/>
    <w:rsid w:val="00430491"/>
    <w:rsid w:val="00475E13"/>
    <w:rsid w:val="004B6B21"/>
    <w:rsid w:val="00503960"/>
    <w:rsid w:val="005320E0"/>
    <w:rsid w:val="00535E2B"/>
    <w:rsid w:val="00560B2D"/>
    <w:rsid w:val="005908A0"/>
    <w:rsid w:val="005A67B9"/>
    <w:rsid w:val="0061159C"/>
    <w:rsid w:val="00612420"/>
    <w:rsid w:val="00642683"/>
    <w:rsid w:val="006456EB"/>
    <w:rsid w:val="006606C8"/>
    <w:rsid w:val="006E6AD1"/>
    <w:rsid w:val="007065B0"/>
    <w:rsid w:val="00792B93"/>
    <w:rsid w:val="007B085A"/>
    <w:rsid w:val="00807ED3"/>
    <w:rsid w:val="008108CC"/>
    <w:rsid w:val="008D413F"/>
    <w:rsid w:val="008D5828"/>
    <w:rsid w:val="008D694A"/>
    <w:rsid w:val="008F2224"/>
    <w:rsid w:val="0096286D"/>
    <w:rsid w:val="0098568A"/>
    <w:rsid w:val="009C2E75"/>
    <w:rsid w:val="009F34F0"/>
    <w:rsid w:val="009F3E8B"/>
    <w:rsid w:val="00A003BA"/>
    <w:rsid w:val="00A208EE"/>
    <w:rsid w:val="00A67CF1"/>
    <w:rsid w:val="00AD72C6"/>
    <w:rsid w:val="00AE4430"/>
    <w:rsid w:val="00AE4E0B"/>
    <w:rsid w:val="00B16160"/>
    <w:rsid w:val="00B24E8F"/>
    <w:rsid w:val="00B9293C"/>
    <w:rsid w:val="00BD17FD"/>
    <w:rsid w:val="00BD3D33"/>
    <w:rsid w:val="00C70BD2"/>
    <w:rsid w:val="00C91735"/>
    <w:rsid w:val="00CA00F2"/>
    <w:rsid w:val="00CA366F"/>
    <w:rsid w:val="00CB1A25"/>
    <w:rsid w:val="00D62781"/>
    <w:rsid w:val="00D85A47"/>
    <w:rsid w:val="00DA1EB0"/>
    <w:rsid w:val="00DA2920"/>
    <w:rsid w:val="00E01EE4"/>
    <w:rsid w:val="00E13DD6"/>
    <w:rsid w:val="00E57F8A"/>
    <w:rsid w:val="00EE32F9"/>
    <w:rsid w:val="00F021A9"/>
    <w:rsid w:val="00F149FE"/>
    <w:rsid w:val="00F42952"/>
    <w:rsid w:val="00F576D9"/>
    <w:rsid w:val="00FD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58A30"/>
  <w15:chartTrackingRefBased/>
  <w15:docId w15:val="{075FEA09-AA88-4274-B0FA-5EDDD6067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B085A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C12AB"/>
    <w:rPr>
      <w:u w:val="single"/>
    </w:rPr>
  </w:style>
  <w:style w:type="paragraph" w:styleId="a5">
    <w:name w:val="Body Text"/>
    <w:link w:val="a6"/>
    <w:rsid w:val="000C12A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Основной текст Знак"/>
    <w:basedOn w:val="a1"/>
    <w:link w:val="a5"/>
    <w:rsid w:val="000C12AB"/>
    <w:rPr>
      <w:rFonts w:ascii="Helvetica Neue" w:eastAsia="Arial Unicode MS" w:hAnsi="Helvetica Neue" w:cs="Arial Unicode MS"/>
      <w:color w:val="000000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a7">
    <w:name w:val="По умолчанию"/>
    <w:rsid w:val="000C12AB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  <w:style w:type="numbering" w:customStyle="1" w:styleId="a">
    <w:name w:val="Пункт"/>
    <w:rsid w:val="000C12AB"/>
    <w:pPr>
      <w:numPr>
        <w:numId w:val="1"/>
      </w:numPr>
    </w:pPr>
  </w:style>
  <w:style w:type="paragraph" w:styleId="a8">
    <w:name w:val="Normal (Web)"/>
    <w:basedOn w:val="a0"/>
    <w:uiPriority w:val="99"/>
    <w:semiHidden/>
    <w:unhideWhenUsed/>
    <w:rsid w:val="00036AC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F021A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a">
    <w:name w:val="Table Grid"/>
    <w:basedOn w:val="a2"/>
    <w:uiPriority w:val="39"/>
    <w:rsid w:val="00F02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1"/>
    <w:qFormat/>
    <w:rsid w:val="005320E0"/>
    <w:rPr>
      <w:rFonts w:cs="Times New Roman"/>
      <w:i/>
    </w:rPr>
  </w:style>
  <w:style w:type="paragraph" w:customStyle="1" w:styleId="ConsPlusNormal">
    <w:name w:val="ConsPlusNormal"/>
    <w:rsid w:val="000207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2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10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9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85714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56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802296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219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0967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5163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58266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9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47874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1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1247&amp;date=01.12.2022" TargetMode="External"/><Relationship Id="rId13" Type="http://schemas.openxmlformats.org/officeDocument/2006/relationships/hyperlink" Target="https://login.consultant.ru/link/?req=doc&amp;base=RLAW154&amp;n=103159&amp;date=01.12.2022&amp;dst=100052&amp;field=134" TargetMode="External"/><Relationship Id="rId18" Type="http://schemas.openxmlformats.org/officeDocument/2006/relationships/hyperlink" Target="https://login.consultant.ru/link/?req=doc&amp;base=RLAW154&amp;n=103173&amp;date=01.12.2022&amp;dst=100143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154&amp;n=103202&amp;date=01.12.2022" TargetMode="External"/><Relationship Id="rId7" Type="http://schemas.openxmlformats.org/officeDocument/2006/relationships/hyperlink" Target="https://login.consultant.ru/link/?req=doc&amp;base=LAW&amp;n=425690&amp;date=01.12.2022" TargetMode="External"/><Relationship Id="rId12" Type="http://schemas.openxmlformats.org/officeDocument/2006/relationships/hyperlink" Target="https://login.consultant.ru/link/?req=doc&amp;base=RLAW154&amp;n=103159&amp;date=01.12.2022" TargetMode="External"/><Relationship Id="rId17" Type="http://schemas.openxmlformats.org/officeDocument/2006/relationships/hyperlink" Target="https://login.consultant.ru/link/?req=doc&amp;base=RLAW154&amp;n=103173&amp;date=01.12.2022&amp;dst=100142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RLAW154&amp;n=103173&amp;date=01.12.2022" TargetMode="External"/><Relationship Id="rId20" Type="http://schemas.openxmlformats.org/officeDocument/2006/relationships/hyperlink" Target="https://login.consultant.ru/link/?req=doc&amp;base=RLAW154&amp;n=103173&amp;date=01.12.2022&amp;dst=100178&amp;field=13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28826&amp;date=01.12.2022" TargetMode="External"/><Relationship Id="rId11" Type="http://schemas.openxmlformats.org/officeDocument/2006/relationships/hyperlink" Target="https://login.consultant.ru/link/?req=doc&amp;base=LAW&amp;n=431983&amp;dst=14605&amp;field=134&amp;date=01.12.2022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416277&amp;date=01.12.2022" TargetMode="External"/><Relationship Id="rId15" Type="http://schemas.openxmlformats.org/officeDocument/2006/relationships/hyperlink" Target="https://login.consultant.ru/link/?req=doc&amp;base=RLAW154&amp;n=103157&amp;date=01.12.2022&amp;dst=100034&amp;field=13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154&amp;n=97727&amp;date=01.12.2022&amp;dst=100104&amp;field=134" TargetMode="External"/><Relationship Id="rId19" Type="http://schemas.openxmlformats.org/officeDocument/2006/relationships/hyperlink" Target="https://login.consultant.ru/link/?req=doc&amp;base=RLAW154&amp;n=103173&amp;date=01.12.2022&amp;dst=100177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154&amp;n=102228&amp;date=01.12.2022&amp;dst=100227&amp;field=134" TargetMode="External"/><Relationship Id="rId14" Type="http://schemas.openxmlformats.org/officeDocument/2006/relationships/hyperlink" Target="https://login.consultant.ru/link/?req=doc&amp;base=RLAW154&amp;n=103157&amp;date=01.12.2022" TargetMode="External"/><Relationship Id="rId22" Type="http://schemas.openxmlformats.org/officeDocument/2006/relationships/hyperlink" Target="https://login.consultant.ru/link/?req=doc&amp;base=RLAW154&amp;n=103202&amp;date=01.12.2022&amp;dst=100102&amp;fie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Е.Ю.</dc:creator>
  <cp:keywords/>
  <dc:description/>
  <cp:lastModifiedBy>Миронов</cp:lastModifiedBy>
  <cp:revision>2</cp:revision>
  <dcterms:created xsi:type="dcterms:W3CDTF">2022-12-01T07:58:00Z</dcterms:created>
  <dcterms:modified xsi:type="dcterms:W3CDTF">2022-12-01T07:58:00Z</dcterms:modified>
</cp:coreProperties>
</file>